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7D" w:rsidRDefault="00CC542F" w:rsidP="00A41458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99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:rsidR="00C5007D" w:rsidRPr="00A41458">
        <w:trPr>
          <w:trHeight w:hRule="exact" w:val="753"/>
        </w:trPr>
        <w:tc>
          <w:tcPr>
            <w:tcW w:w="1134" w:type="dxa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:rsidR="00C5007D" w:rsidRPr="00A41458" w:rsidRDefault="00C36135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bookmarkStart w:id="0" w:name="OLE_LINK87"/>
            <w:bookmarkStart w:id="1" w:name="OLE_LINK88"/>
            <w:r w:rsidRPr="00A41458">
              <w:rPr>
                <w:rFonts w:asciiTheme="minorEastAsia" w:eastAsiaTheme="minorEastAsia" w:hAnsiTheme="minorEastAsia" w:hint="eastAsia"/>
                <w:b/>
                <w:kern w:val="0"/>
                <w:sz w:val="21"/>
                <w:szCs w:val="21"/>
              </w:rPr>
              <w:t>雪山“猴王”</w:t>
            </w:r>
            <w:bookmarkEnd w:id="0"/>
            <w:bookmarkEnd w:id="1"/>
          </w:p>
        </w:tc>
        <w:tc>
          <w:tcPr>
            <w:tcW w:w="826" w:type="dxa"/>
            <w:vAlign w:val="center"/>
          </w:tcPr>
          <w:p w:rsidR="00C5007D" w:rsidRPr="00A41458" w:rsidRDefault="00CC542F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:rsidR="00C5007D" w:rsidRPr="00A41458" w:rsidRDefault="00CC542F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C5007D" w:rsidRPr="00A41458" w:rsidRDefault="00A41458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1"/>
                <w:szCs w:val="21"/>
              </w:rPr>
              <w:t>新闻专题（广播）</w:t>
            </w:r>
          </w:p>
        </w:tc>
      </w:tr>
      <w:tr w:rsidR="00C5007D" w:rsidRPr="00A41458">
        <w:trPr>
          <w:trHeight w:hRule="exact" w:val="615"/>
        </w:trPr>
        <w:tc>
          <w:tcPr>
            <w:tcW w:w="1134" w:type="dxa"/>
            <w:vMerge w:val="restart"/>
            <w:vAlign w:val="center"/>
          </w:tcPr>
          <w:p w:rsidR="00C5007D" w:rsidRPr="00A41458" w:rsidRDefault="00CC542F" w:rsidP="00C361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C5007D" w:rsidRPr="00A41458" w:rsidRDefault="00CC542F" w:rsidP="00C361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:rsidR="00C5007D" w:rsidRPr="00A41458" w:rsidRDefault="00C36135" w:rsidP="00C36135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bookmarkStart w:id="2" w:name="OLE_LINK91"/>
            <w:bookmarkStart w:id="3" w:name="OLE_LINK92"/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16分11秒</w:t>
            </w:r>
            <w:bookmarkEnd w:id="2"/>
            <w:bookmarkEnd w:id="3"/>
          </w:p>
        </w:tc>
        <w:tc>
          <w:tcPr>
            <w:tcW w:w="826" w:type="dxa"/>
            <w:vAlign w:val="center"/>
          </w:tcPr>
          <w:p w:rsidR="00C5007D" w:rsidRPr="00A41458" w:rsidRDefault="00CC542F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C5007D" w:rsidRPr="00A41458" w:rsidRDefault="00A4145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1"/>
                <w:szCs w:val="21"/>
              </w:rPr>
              <w:t>新闻专题</w:t>
            </w:r>
          </w:p>
        </w:tc>
      </w:tr>
      <w:tr w:rsidR="00C5007D" w:rsidRPr="00A41458">
        <w:trPr>
          <w:trHeight w:val="538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5007D" w:rsidRPr="00A41458" w:rsidRDefault="00C5007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79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C5007D" w:rsidRPr="00A41458" w:rsidRDefault="00C5007D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C5007D" w:rsidRPr="00A41458" w:rsidRDefault="00CC542F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C5007D" w:rsidRPr="00A41458" w:rsidRDefault="00A41458">
            <w:pPr>
              <w:spacing w:line="2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</w:t>
            </w:r>
            <w: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文</w:t>
            </w:r>
          </w:p>
        </w:tc>
      </w:tr>
      <w:tr w:rsidR="00C5007D" w:rsidRPr="00A41458">
        <w:trPr>
          <w:trHeight w:val="53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  <w:vAlign w:val="center"/>
          </w:tcPr>
          <w:p w:rsidR="00C5007D" w:rsidRPr="00A41458" w:rsidRDefault="00C36135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kern w:val="0"/>
                <w:sz w:val="21"/>
                <w:szCs w:val="21"/>
              </w:rPr>
              <w:t>冯会玲、张希熙、杨业科、陈蓉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C5007D" w:rsidRPr="00A41458" w:rsidRDefault="00CC542F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C5007D" w:rsidRPr="00A41458" w:rsidRDefault="00C36135">
            <w:pPr>
              <w:spacing w:line="24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1"/>
                <w:szCs w:val="21"/>
              </w:rPr>
              <w:t>相海坤</w:t>
            </w:r>
          </w:p>
        </w:tc>
      </w:tr>
      <w:tr w:rsidR="00C5007D" w:rsidRPr="00A41458">
        <w:trPr>
          <w:trHeight w:val="632"/>
        </w:trPr>
        <w:tc>
          <w:tcPr>
            <w:tcW w:w="1134" w:type="dxa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:rsidR="00C5007D" w:rsidRPr="00A41458" w:rsidRDefault="00C36135">
            <w:pPr>
              <w:spacing w:line="260" w:lineRule="exact"/>
              <w:ind w:firstLine="42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  <w:tc>
          <w:tcPr>
            <w:tcW w:w="1819" w:type="dxa"/>
            <w:gridSpan w:val="3"/>
            <w:vAlign w:val="center"/>
          </w:tcPr>
          <w:p w:rsidR="00C5007D" w:rsidRPr="00A41458" w:rsidRDefault="00CC542F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C5007D" w:rsidRPr="00A41458" w:rsidRDefault="00CC542F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C5007D" w:rsidRPr="00A41458" w:rsidRDefault="00A41458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云南广播电视台</w:t>
            </w:r>
          </w:p>
        </w:tc>
      </w:tr>
      <w:tr w:rsidR="00C5007D" w:rsidRPr="00A41458">
        <w:trPr>
          <w:trHeight w:hRule="exact" w:val="741"/>
        </w:trPr>
        <w:tc>
          <w:tcPr>
            <w:tcW w:w="1418" w:type="dxa"/>
            <w:gridSpan w:val="2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402" w:type="dxa"/>
            <w:gridSpan w:val="4"/>
            <w:vAlign w:val="center"/>
          </w:tcPr>
          <w:p w:rsidR="00C5007D" w:rsidRPr="00A41458" w:rsidRDefault="00C36135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新闻频率</w:t>
            </w:r>
            <w:r w:rsidR="000B65AB" w:rsidRPr="000B65AB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《发现新云南》</w:t>
            </w:r>
            <w:bookmarkStart w:id="4" w:name="_GoBack"/>
            <w:bookmarkEnd w:id="4"/>
          </w:p>
        </w:tc>
        <w:tc>
          <w:tcPr>
            <w:tcW w:w="993" w:type="dxa"/>
            <w:gridSpan w:val="2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:rsidR="00C5007D" w:rsidRPr="00A41458" w:rsidRDefault="00C36135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1"/>
                <w:szCs w:val="21"/>
              </w:rPr>
              <w:t>2024年12月23日17点13分</w:t>
            </w:r>
          </w:p>
        </w:tc>
      </w:tr>
      <w:tr w:rsidR="00C5007D" w:rsidRPr="00A41458" w:rsidTr="00C36135">
        <w:trPr>
          <w:trHeight w:val="524"/>
        </w:trPr>
        <w:tc>
          <w:tcPr>
            <w:tcW w:w="1418" w:type="dxa"/>
            <w:gridSpan w:val="2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:rsidR="00C5007D" w:rsidRPr="00A41458" w:rsidRDefault="00C5007D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C5007D" w:rsidRPr="00A41458" w:rsidRDefault="00C36135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C5007D" w:rsidRPr="00A41458">
        <w:trPr>
          <w:trHeight w:val="1825"/>
        </w:trPr>
        <w:tc>
          <w:tcPr>
            <w:tcW w:w="1134" w:type="dxa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:rsidR="00C36135" w:rsidRPr="00A41458" w:rsidRDefault="00C36135" w:rsidP="00A41458">
            <w:pPr>
              <w:spacing w:line="24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这是一篇记录白马雪山余建华、余忠华父子两代护林员，29年接力保护滇金丝猴的人物特写，作品以采访对象平凡的一天为小切口，深挖人与猴、人与自然的情感。</w:t>
            </w:r>
          </w:p>
          <w:p w:rsidR="00C36135" w:rsidRPr="00A41458" w:rsidRDefault="00C36135" w:rsidP="00A41458">
            <w:pPr>
              <w:spacing w:line="24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记者在前期和采访对象建立了较为熟悉和信任的采访关系，然后一整天</w:t>
            </w:r>
            <w:proofErr w:type="gramStart"/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进行跟采</w:t>
            </w:r>
            <w:proofErr w:type="gramEnd"/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，完整记录采访对象工作的一天，收集了大量日常对话素材和环境音。</w:t>
            </w:r>
          </w:p>
          <w:p w:rsidR="00C5007D" w:rsidRPr="00A41458" w:rsidRDefault="00C36135" w:rsidP="00C36135">
            <w:pPr>
              <w:rPr>
                <w:rFonts w:asciiTheme="minorEastAsia" w:eastAsiaTheme="minorEastAsia" w:hAnsiTheme="minorEastAsia"/>
                <w:b/>
                <w:color w:val="000000"/>
                <w:w w:val="95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广播音频充分运用了脚步声、滇金丝猴叫声、护林员呼唤声、唱歌声等环境音，同期中也选用了许多父子俩和同事、记者的闲聊，还原朴实的对话场景，也展现了少数民族特有的生动的语言表达方式。将日常一天和29年的回忆穿插叙事，大量的情感和细节穿插其中，在普通日常的苦与乐里，折射出人物29年坚守的深厚情怀，具有丰富的可听性和故事性。</w:t>
            </w:r>
          </w:p>
        </w:tc>
      </w:tr>
      <w:tr w:rsidR="00C5007D" w:rsidRPr="00A41458">
        <w:trPr>
          <w:trHeight w:val="1301"/>
        </w:trPr>
        <w:tc>
          <w:tcPr>
            <w:tcW w:w="1134" w:type="dxa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:rsidR="00C36135" w:rsidRPr="00A41458" w:rsidRDefault="00C36135" w:rsidP="00A41458">
            <w:pPr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bookmarkStart w:id="5" w:name="OLE_LINK107"/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该作品充分运用了傈僳民歌、傈僳语等少数民族生动的语言表达，凸显了故事中的云南特色，讲好云南故事。</w:t>
            </w:r>
          </w:p>
          <w:p w:rsidR="00C5007D" w:rsidRPr="00A41458" w:rsidRDefault="00C36135" w:rsidP="00C3613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人与自然的故事也打动了许多听众，播出后不少听众积极留言互动，分享自己家乡可爱的野生动物，讲述自己家乡保护自然保护环境的故事，助力营造生态文明建设和生态环境保护的良好社会氛围。</w:t>
            </w:r>
            <w:bookmarkEnd w:id="5"/>
          </w:p>
        </w:tc>
      </w:tr>
      <w:tr w:rsidR="00C5007D" w:rsidRPr="00A41458">
        <w:trPr>
          <w:trHeight w:hRule="exact" w:val="516"/>
        </w:trPr>
        <w:tc>
          <w:tcPr>
            <w:tcW w:w="1134" w:type="dxa"/>
            <w:vMerge w:val="restart"/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5007D" w:rsidRPr="00A41458" w:rsidRDefault="00CC542F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C5007D" w:rsidRPr="00A41458" w:rsidRDefault="00CC542F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C5007D" w:rsidRPr="00A41458">
        <w:trPr>
          <w:trHeight w:hRule="exact" w:val="426"/>
        </w:trPr>
        <w:tc>
          <w:tcPr>
            <w:tcW w:w="1134" w:type="dxa"/>
            <w:vMerge/>
            <w:vAlign w:val="center"/>
          </w:tcPr>
          <w:p w:rsidR="00C5007D" w:rsidRPr="00A41458" w:rsidRDefault="00C5007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C5007D" w:rsidRPr="00A41458">
        <w:trPr>
          <w:trHeight w:hRule="exact" w:val="359"/>
        </w:trPr>
        <w:tc>
          <w:tcPr>
            <w:tcW w:w="1134" w:type="dxa"/>
            <w:vMerge/>
            <w:vAlign w:val="center"/>
          </w:tcPr>
          <w:p w:rsidR="00C5007D" w:rsidRPr="00A41458" w:rsidRDefault="00C5007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C5007D" w:rsidRPr="00A41458">
        <w:trPr>
          <w:trHeight w:hRule="exact" w:val="596"/>
        </w:trPr>
        <w:tc>
          <w:tcPr>
            <w:tcW w:w="1134" w:type="dxa"/>
            <w:vMerge/>
            <w:vAlign w:val="center"/>
          </w:tcPr>
          <w:p w:rsidR="00C5007D" w:rsidRPr="00A41458" w:rsidRDefault="00C5007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5007D" w:rsidRPr="00A41458" w:rsidRDefault="00CC542F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C5007D" w:rsidRPr="00A41458" w:rsidRDefault="00C5007D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C5007D" w:rsidRPr="00A41458">
        <w:trPr>
          <w:trHeight w:hRule="exact" w:val="2031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C5007D" w:rsidRPr="00A41458" w:rsidRDefault="00CC542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sz="4" w:space="0" w:color="auto"/>
            </w:tcBorders>
            <w:vAlign w:val="center"/>
          </w:tcPr>
          <w:p w:rsidR="00C5007D" w:rsidRPr="00A41458" w:rsidRDefault="00C36135" w:rsidP="00A41458">
            <w:pPr>
              <w:spacing w:line="24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该作品用声音记录故事，以细节打动人心。多元的环境音运用，传递了丰富的信息和情感,给予听众良好的现场感和参与感。</w:t>
            </w:r>
          </w:p>
          <w:p w:rsidR="00C36135" w:rsidRPr="00A41458" w:rsidRDefault="00C36135">
            <w:pPr>
              <w:spacing w:line="24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</w:p>
          <w:p w:rsidR="00A41458" w:rsidRDefault="00313ADE" w:rsidP="00C36135">
            <w:pPr>
              <w:spacing w:line="360" w:lineRule="exact"/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</w:t>
            </w:r>
            <w:r w:rsidR="00CC542F" w:rsidRPr="00A41458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>签名：</w:t>
            </w:r>
          </w:p>
          <w:p w:rsidR="00A41458" w:rsidRDefault="00CC542F" w:rsidP="00A41458">
            <w:pPr>
              <w:wordWrap w:val="0"/>
              <w:spacing w:line="360" w:lineRule="exact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  <w:r w:rsid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</w:t>
            </w:r>
          </w:p>
          <w:p w:rsidR="00C5007D" w:rsidRPr="00A41458" w:rsidRDefault="00CC542F" w:rsidP="00A41458">
            <w:pPr>
              <w:wordWrap w:val="0"/>
              <w:spacing w:line="360" w:lineRule="exact"/>
              <w:jc w:val="righ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4145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2025年</w:t>
            </w:r>
            <w:r w:rsid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5</w:t>
            </w: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="00313ADE"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  <w:r w:rsid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  <w:r w:rsidRP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  <w:r w:rsidR="00A4145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</w:t>
            </w:r>
          </w:p>
        </w:tc>
      </w:tr>
    </w:tbl>
    <w:p w:rsidR="004A0430" w:rsidRDefault="004A0430" w:rsidP="006F4AA3">
      <w:pPr>
        <w:spacing w:afterLines="50" w:after="156" w:line="20" w:lineRule="exact"/>
        <w:rPr>
          <w:rFonts w:ascii="楷体" w:eastAsia="楷体" w:hAnsi="楷体"/>
          <w:color w:val="000000"/>
          <w:sz w:val="28"/>
          <w:szCs w:val="28"/>
        </w:rPr>
      </w:pPr>
    </w:p>
    <w:sectPr w:rsidR="004A0430" w:rsidSect="004A0430">
      <w:footerReference w:type="default" r:id="rId8"/>
      <w:pgSz w:w="11906" w:h="16838" w:code="9"/>
      <w:pgMar w:top="1440" w:right="1247" w:bottom="1440" w:left="1247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2E" w:rsidRDefault="005D0E2E" w:rsidP="00C5007D">
      <w:r>
        <w:separator/>
      </w:r>
    </w:p>
  </w:endnote>
  <w:endnote w:type="continuationSeparator" w:id="0">
    <w:p w:rsidR="005D0E2E" w:rsidRDefault="005D0E2E" w:rsidP="00C5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07D" w:rsidRDefault="00C13200">
    <w:pPr>
      <w:pStyle w:val="a6"/>
      <w:jc w:val="right"/>
      <w:rPr>
        <w:rFonts w:ascii="仿宋" w:eastAsia="仿宋" w:hAnsi="仿宋"/>
        <w:sz w:val="24"/>
      </w:rPr>
    </w:pPr>
    <w:r>
      <w:rPr>
        <w:rFonts w:ascii="仿宋" w:eastAsia="仿宋" w:hAnsi="仿宋"/>
        <w:sz w:val="24"/>
      </w:rPr>
      <w:fldChar w:fldCharType="begin"/>
    </w:r>
    <w:r w:rsidR="00CC542F">
      <w:rPr>
        <w:rFonts w:ascii="仿宋" w:eastAsia="仿宋" w:hAnsi="仿宋"/>
        <w:sz w:val="24"/>
      </w:rPr>
      <w:instrText>PAGE   \* MERGEFORMAT</w:instrText>
    </w:r>
    <w:r>
      <w:rPr>
        <w:rFonts w:ascii="仿宋" w:eastAsia="仿宋" w:hAnsi="仿宋"/>
        <w:sz w:val="24"/>
      </w:rPr>
      <w:fldChar w:fldCharType="separate"/>
    </w:r>
    <w:r w:rsidR="000B65AB" w:rsidRPr="000B65AB">
      <w:rPr>
        <w:rFonts w:ascii="仿宋" w:eastAsia="仿宋" w:hAnsi="仿宋"/>
        <w:noProof/>
        <w:sz w:val="24"/>
        <w:lang w:val="zh-CN"/>
      </w:rPr>
      <w:t>-</w:t>
    </w:r>
    <w:r w:rsidR="000B65AB">
      <w:rPr>
        <w:rFonts w:ascii="仿宋" w:eastAsia="仿宋" w:hAnsi="仿宋"/>
        <w:noProof/>
        <w:sz w:val="24"/>
      </w:rPr>
      <w:t xml:space="preserve"> 1 -</w:t>
    </w:r>
    <w:r>
      <w:rPr>
        <w:rFonts w:ascii="仿宋" w:eastAsia="仿宋" w:hAnsi="仿宋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2E" w:rsidRDefault="005D0E2E" w:rsidP="00C5007D">
      <w:r>
        <w:separator/>
      </w:r>
    </w:p>
  </w:footnote>
  <w:footnote w:type="continuationSeparator" w:id="0">
    <w:p w:rsidR="005D0E2E" w:rsidRDefault="005D0E2E" w:rsidP="00C50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B65AB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52D2"/>
    <w:rsid w:val="00136E29"/>
    <w:rsid w:val="00137198"/>
    <w:rsid w:val="0014408B"/>
    <w:rsid w:val="001464BB"/>
    <w:rsid w:val="001469B1"/>
    <w:rsid w:val="00146C56"/>
    <w:rsid w:val="00147115"/>
    <w:rsid w:val="001507FE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3ADE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0430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0E2E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4AA3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458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3200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135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07D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542F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4AF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2C2B"/>
    <w:rsid w:val="00DF3C0D"/>
    <w:rsid w:val="00DF412B"/>
    <w:rsid w:val="00DF4334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161FA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7D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rsid w:val="00C5007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C5007D"/>
    <w:pPr>
      <w:jc w:val="left"/>
    </w:pPr>
  </w:style>
  <w:style w:type="paragraph" w:styleId="3">
    <w:name w:val="Body Text 3"/>
    <w:basedOn w:val="a"/>
    <w:uiPriority w:val="99"/>
    <w:unhideWhenUsed/>
    <w:qFormat/>
    <w:rsid w:val="00C5007D"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C5007D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C5007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50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50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C5007D"/>
    <w:rPr>
      <w:b/>
      <w:bCs/>
    </w:rPr>
  </w:style>
  <w:style w:type="table" w:styleId="a9">
    <w:name w:val="Table Grid"/>
    <w:basedOn w:val="a1"/>
    <w:qFormat/>
    <w:rsid w:val="00C5007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  <w:rsid w:val="00C5007D"/>
  </w:style>
  <w:style w:type="character" w:styleId="ab">
    <w:name w:val="Hyperlink"/>
    <w:basedOn w:val="a0"/>
    <w:uiPriority w:val="99"/>
    <w:unhideWhenUsed/>
    <w:qFormat/>
    <w:rsid w:val="00C5007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C5007D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C5007D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5007D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C5007D"/>
  </w:style>
  <w:style w:type="paragraph" w:styleId="ad">
    <w:name w:val="List Paragraph"/>
    <w:basedOn w:val="a"/>
    <w:uiPriority w:val="34"/>
    <w:qFormat/>
    <w:rsid w:val="00C5007D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C5007D"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sid w:val="00C5007D"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sid w:val="00C500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C5007D"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sid w:val="00C500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sid w:val="00C5007D"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sid w:val="00C5007D"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sid w:val="00C5007D"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C500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4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9372-62A5-46C0-8F20-3CF49AD7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764</Characters>
  <Application>Microsoft Office Word</Application>
  <DocSecurity>0</DocSecurity>
  <Lines>6</Lines>
  <Paragraphs>1</Paragraphs>
  <ScaleCrop>false</ScaleCrop>
  <Company>Lenovo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4</cp:revision>
  <cp:lastPrinted>2025-03-11T03:20:00Z</cp:lastPrinted>
  <dcterms:created xsi:type="dcterms:W3CDTF">2025-03-25T02:05:00Z</dcterms:created>
  <dcterms:modified xsi:type="dcterms:W3CDTF">2025-04-18T09:07:00Z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CE0C40BA40AA4924B4C8EE11BC3CDCA8_13</vt:lpwstr>
  </property>
</Properties>
</file>